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76" w:rsidRDefault="00884C76" w:rsidP="00C53FE8">
      <w:pPr>
        <w:jc w:val="center"/>
        <w:rPr>
          <w:b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0</wp:posOffset>
            </wp:positionV>
            <wp:extent cx="962025" cy="1202055"/>
            <wp:effectExtent l="0" t="0" r="9525" b="0"/>
            <wp:wrapTight wrapText="bothSides">
              <wp:wrapPolygon edited="0">
                <wp:start x="0" y="0"/>
                <wp:lineTo x="0" y="21223"/>
                <wp:lineTo x="21386" y="21223"/>
                <wp:lineTo x="21386" y="0"/>
                <wp:lineTo x="0" y="0"/>
              </wp:wrapPolygon>
            </wp:wrapTight>
            <wp:docPr id="1" name="Image 1" descr="RÃ©sultat de recherche d'images pour &quot;logo snudi f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snudi f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4C76" w:rsidRDefault="009A1049" w:rsidP="00884C76">
      <w:pPr>
        <w:spacing w:after="0"/>
        <w:jc w:val="center"/>
        <w:rPr>
          <w:b/>
          <w:sz w:val="40"/>
        </w:rPr>
      </w:pPr>
      <w:r>
        <w:rPr>
          <w:b/>
          <w:sz w:val="40"/>
        </w:rPr>
        <w:t>Déclaration du SNUDI FO 49</w:t>
      </w:r>
      <w:r w:rsidR="00884C76">
        <w:rPr>
          <w:b/>
          <w:sz w:val="40"/>
        </w:rPr>
        <w:t xml:space="preserve"> à</w:t>
      </w:r>
      <w:r w:rsidR="00C53FE8">
        <w:rPr>
          <w:b/>
          <w:sz w:val="40"/>
        </w:rPr>
        <w:t xml:space="preserve"> la CAPD </w:t>
      </w:r>
    </w:p>
    <w:p w:rsidR="00C53FE8" w:rsidRPr="00C53FE8" w:rsidRDefault="009A1049" w:rsidP="00884C76">
      <w:pPr>
        <w:spacing w:after="0"/>
        <w:jc w:val="center"/>
        <w:rPr>
          <w:b/>
          <w:sz w:val="40"/>
        </w:rPr>
      </w:pPr>
      <w:r>
        <w:rPr>
          <w:b/>
          <w:sz w:val="40"/>
        </w:rPr>
        <w:t>du 21</w:t>
      </w:r>
      <w:r w:rsidR="00C53FE8">
        <w:rPr>
          <w:b/>
          <w:sz w:val="40"/>
        </w:rPr>
        <w:t xml:space="preserve"> juin 2018</w:t>
      </w:r>
    </w:p>
    <w:p w:rsidR="00C53FE8" w:rsidRDefault="00C53FE8">
      <w:pPr>
        <w:rPr>
          <w:sz w:val="24"/>
        </w:rPr>
      </w:pPr>
    </w:p>
    <w:p w:rsidR="00884C76" w:rsidRDefault="00884C76">
      <w:pPr>
        <w:rPr>
          <w:sz w:val="24"/>
        </w:rPr>
      </w:pPr>
    </w:p>
    <w:p w:rsidR="00E05A00" w:rsidRDefault="00391E72">
      <w:pPr>
        <w:rPr>
          <w:sz w:val="24"/>
        </w:rPr>
      </w:pPr>
      <w:r>
        <w:rPr>
          <w:sz w:val="24"/>
        </w:rPr>
        <w:t xml:space="preserve">Monsieur </w:t>
      </w:r>
      <w:r w:rsidR="009A1049">
        <w:rPr>
          <w:sz w:val="24"/>
        </w:rPr>
        <w:t>le Directeur Académique,</w:t>
      </w:r>
    </w:p>
    <w:p w:rsidR="00391E72" w:rsidRPr="003D6379" w:rsidRDefault="00391E72">
      <w:pPr>
        <w:rPr>
          <w:b/>
          <w:sz w:val="24"/>
        </w:rPr>
      </w:pPr>
      <w:r w:rsidRPr="003D6379">
        <w:rPr>
          <w:b/>
          <w:sz w:val="24"/>
        </w:rPr>
        <w:t xml:space="preserve">Nous allons aujourd’hui débattre de l’accession à la Hors Classe. </w:t>
      </w:r>
    </w:p>
    <w:p w:rsidR="00391E72" w:rsidRDefault="00391E72">
      <w:pPr>
        <w:rPr>
          <w:sz w:val="24"/>
        </w:rPr>
      </w:pPr>
      <w:r>
        <w:rPr>
          <w:sz w:val="24"/>
        </w:rPr>
        <w:t>Le SNUDI FO tient ici à confirmer ses positions :</w:t>
      </w:r>
    </w:p>
    <w:p w:rsidR="009A1049" w:rsidRDefault="00391E72" w:rsidP="003D6379">
      <w:pPr>
        <w:pStyle w:val="Paragraphedeliste"/>
        <w:jc w:val="both"/>
        <w:rPr>
          <w:sz w:val="24"/>
        </w:rPr>
      </w:pPr>
      <w:r w:rsidRPr="009A1049">
        <w:rPr>
          <w:sz w:val="24"/>
        </w:rPr>
        <w:t xml:space="preserve">Le protocole minoritaire PPCR </w:t>
      </w:r>
      <w:r w:rsidR="009A1049" w:rsidRPr="009A1049">
        <w:rPr>
          <w:sz w:val="24"/>
        </w:rPr>
        <w:t xml:space="preserve">présenté comme une avancée </w:t>
      </w:r>
      <w:r w:rsidRPr="009A1049">
        <w:rPr>
          <w:sz w:val="24"/>
        </w:rPr>
        <w:t xml:space="preserve">est </w:t>
      </w:r>
      <w:r w:rsidR="009A1049" w:rsidRPr="009A1049">
        <w:rPr>
          <w:sz w:val="24"/>
        </w:rPr>
        <w:t xml:space="preserve">en réalité </w:t>
      </w:r>
      <w:r w:rsidRPr="009A1049">
        <w:rPr>
          <w:sz w:val="24"/>
        </w:rPr>
        <w:t>un recul pour les fonctionnaires et plus particulièrement pour les enseignants du 1</w:t>
      </w:r>
      <w:r w:rsidRPr="009A1049">
        <w:rPr>
          <w:sz w:val="24"/>
          <w:vertAlign w:val="superscript"/>
        </w:rPr>
        <w:t>er</w:t>
      </w:r>
      <w:r w:rsidRPr="009A1049">
        <w:rPr>
          <w:sz w:val="24"/>
        </w:rPr>
        <w:t xml:space="preserve"> degré de </w:t>
      </w:r>
      <w:r w:rsidR="009A1049" w:rsidRPr="009A1049">
        <w:rPr>
          <w:sz w:val="24"/>
        </w:rPr>
        <w:t>Maine et Loire</w:t>
      </w:r>
      <w:r w:rsidR="00884C76" w:rsidRPr="009A1049">
        <w:rPr>
          <w:sz w:val="24"/>
        </w:rPr>
        <w:t xml:space="preserve">. Nous constatons que </w:t>
      </w:r>
      <w:r w:rsidR="009A1049" w:rsidRPr="009A1049">
        <w:rPr>
          <w:sz w:val="24"/>
        </w:rPr>
        <w:t>le nombre de collègue</w:t>
      </w:r>
      <w:r w:rsidR="00484954">
        <w:rPr>
          <w:sz w:val="24"/>
        </w:rPr>
        <w:t>s</w:t>
      </w:r>
      <w:r w:rsidR="009A1049" w:rsidRPr="009A1049">
        <w:rPr>
          <w:sz w:val="24"/>
        </w:rPr>
        <w:t xml:space="preserve"> promus n'augmentent pas</w:t>
      </w:r>
      <w:r w:rsidR="009A1049">
        <w:rPr>
          <w:sz w:val="24"/>
        </w:rPr>
        <w:t xml:space="preserve"> et peut se faire de manière totalement arbitraire</w:t>
      </w:r>
      <w:r w:rsidR="003D6379">
        <w:rPr>
          <w:sz w:val="24"/>
        </w:rPr>
        <w:t>.</w:t>
      </w:r>
      <w:r w:rsidR="009A1049" w:rsidRPr="009A1049">
        <w:rPr>
          <w:sz w:val="24"/>
        </w:rPr>
        <w:t xml:space="preserve"> </w:t>
      </w:r>
    </w:p>
    <w:p w:rsidR="009A1049" w:rsidRDefault="009A1049" w:rsidP="009A1049">
      <w:pPr>
        <w:pStyle w:val="Paragraphedeliste"/>
        <w:jc w:val="both"/>
        <w:rPr>
          <w:sz w:val="24"/>
        </w:rPr>
      </w:pPr>
    </w:p>
    <w:p w:rsidR="009A1049" w:rsidRDefault="009A1049" w:rsidP="009A1049">
      <w:pPr>
        <w:pStyle w:val="Paragraphedeliste"/>
        <w:jc w:val="both"/>
        <w:rPr>
          <w:sz w:val="24"/>
        </w:rPr>
      </w:pPr>
      <w:r w:rsidRPr="009A1049">
        <w:rPr>
          <w:sz w:val="24"/>
        </w:rPr>
        <w:t xml:space="preserve">Ce dispositif d’évaluation </w:t>
      </w:r>
      <w:r w:rsidR="00391E72" w:rsidRPr="009A1049">
        <w:rPr>
          <w:sz w:val="24"/>
        </w:rPr>
        <w:t>suscite dans tout</w:t>
      </w:r>
      <w:r w:rsidRPr="009A1049">
        <w:rPr>
          <w:sz w:val="24"/>
        </w:rPr>
        <w:t>es les écoles l’incompréhension et</w:t>
      </w:r>
      <w:r w:rsidR="00391E72" w:rsidRPr="009A1049">
        <w:rPr>
          <w:sz w:val="24"/>
        </w:rPr>
        <w:t xml:space="preserve"> la déception. Il remet en cause les relations habituelles entre les enseignants et le corps d’inspection en substituant l’arbitraire à l’accompagnement professionnel tel qu’il était mené au trave</w:t>
      </w:r>
      <w:r w:rsidR="00884C76" w:rsidRPr="009A1049">
        <w:rPr>
          <w:sz w:val="24"/>
        </w:rPr>
        <w:t>rs d</w:t>
      </w:r>
      <w:r w:rsidR="00391E72" w:rsidRPr="009A1049">
        <w:rPr>
          <w:sz w:val="24"/>
        </w:rPr>
        <w:t>es inspections.</w:t>
      </w:r>
    </w:p>
    <w:p w:rsidR="009A1049" w:rsidRDefault="009A1049" w:rsidP="009A1049">
      <w:pPr>
        <w:pStyle w:val="Paragraphedeliste"/>
        <w:jc w:val="both"/>
        <w:rPr>
          <w:sz w:val="24"/>
        </w:rPr>
      </w:pPr>
    </w:p>
    <w:p w:rsidR="00391E72" w:rsidRDefault="009A1049" w:rsidP="009A1049">
      <w:pPr>
        <w:pStyle w:val="Paragraphedeliste"/>
        <w:jc w:val="both"/>
        <w:rPr>
          <w:sz w:val="24"/>
        </w:rPr>
      </w:pPr>
      <w:r>
        <w:rPr>
          <w:sz w:val="24"/>
        </w:rPr>
        <w:t>Le SNUDI FO se prononce pour un accès à la hors classe qui se fasse sur la base du classement des collègues selon un barème chiffré transparent basé sur</w:t>
      </w:r>
      <w:r w:rsidR="00391E72">
        <w:rPr>
          <w:sz w:val="24"/>
        </w:rPr>
        <w:t xml:space="preserve"> l’ancienneté générale des service</w:t>
      </w:r>
      <w:r w:rsidR="00884C76">
        <w:rPr>
          <w:sz w:val="24"/>
        </w:rPr>
        <w:t>s</w:t>
      </w:r>
      <w:r>
        <w:rPr>
          <w:sz w:val="24"/>
        </w:rPr>
        <w:t>, évacuant la subjectivité du "mérite"</w:t>
      </w:r>
      <w:r w:rsidR="00391E72">
        <w:rPr>
          <w:sz w:val="24"/>
        </w:rPr>
        <w:t xml:space="preserve"> </w:t>
      </w:r>
      <w:r>
        <w:rPr>
          <w:sz w:val="24"/>
        </w:rPr>
        <w:t xml:space="preserve">et </w:t>
      </w:r>
      <w:r w:rsidR="00391E72">
        <w:rPr>
          <w:sz w:val="24"/>
        </w:rPr>
        <w:t>garantissant ain</w:t>
      </w:r>
      <w:r>
        <w:rPr>
          <w:sz w:val="24"/>
        </w:rPr>
        <w:t>si l’équité de traitement. Cela permettra</w:t>
      </w:r>
      <w:r w:rsidR="00884C76">
        <w:rPr>
          <w:sz w:val="24"/>
        </w:rPr>
        <w:t xml:space="preserve"> à tous les</w:t>
      </w:r>
      <w:r w:rsidR="00391E72">
        <w:rPr>
          <w:sz w:val="24"/>
        </w:rPr>
        <w:t xml:space="preserve"> retraitables d’accéder à la Hors Classe.</w:t>
      </w:r>
    </w:p>
    <w:p w:rsidR="003D6379" w:rsidRPr="003D6379" w:rsidRDefault="003D6379" w:rsidP="00391E72">
      <w:pPr>
        <w:jc w:val="both"/>
        <w:rPr>
          <w:b/>
          <w:sz w:val="24"/>
        </w:rPr>
      </w:pPr>
    </w:p>
    <w:p w:rsidR="009A1049" w:rsidRPr="003D6379" w:rsidRDefault="003D6379" w:rsidP="00391E72">
      <w:pPr>
        <w:jc w:val="both"/>
        <w:rPr>
          <w:b/>
          <w:sz w:val="24"/>
        </w:rPr>
      </w:pPr>
      <w:r w:rsidRPr="003D6379">
        <w:rPr>
          <w:b/>
          <w:sz w:val="24"/>
        </w:rPr>
        <w:t xml:space="preserve">Le SNUDI FO considère qu'avec les nouveaux </w:t>
      </w:r>
      <w:r w:rsidR="00391E72" w:rsidRPr="003D6379">
        <w:rPr>
          <w:b/>
          <w:sz w:val="24"/>
        </w:rPr>
        <w:t>dispositifs PPCR et d’éva</w:t>
      </w:r>
      <w:r w:rsidRPr="003D6379">
        <w:rPr>
          <w:b/>
          <w:sz w:val="24"/>
        </w:rPr>
        <w:t xml:space="preserve">luation, </w:t>
      </w:r>
      <w:r w:rsidR="00391E72" w:rsidRPr="003D6379">
        <w:rPr>
          <w:b/>
          <w:sz w:val="24"/>
        </w:rPr>
        <w:t xml:space="preserve">remettant en cause les droits collectifs, les vrais barèmes négociés, </w:t>
      </w:r>
      <w:r w:rsidR="00C53FE8" w:rsidRPr="003D6379">
        <w:rPr>
          <w:b/>
          <w:sz w:val="24"/>
        </w:rPr>
        <w:t>transformant de fait les CAPD en instances de recours, un poin</w:t>
      </w:r>
      <w:r w:rsidR="00CB5C0C" w:rsidRPr="003D6379">
        <w:rPr>
          <w:b/>
          <w:sz w:val="24"/>
        </w:rPr>
        <w:t>t de non-retour est</w:t>
      </w:r>
      <w:r w:rsidR="00884C76" w:rsidRPr="003D6379">
        <w:rPr>
          <w:b/>
          <w:sz w:val="24"/>
        </w:rPr>
        <w:t xml:space="preserve"> atteint.</w:t>
      </w:r>
      <w:r w:rsidR="009A1049" w:rsidRPr="003D6379">
        <w:rPr>
          <w:b/>
          <w:sz w:val="24"/>
        </w:rPr>
        <w:t>..</w:t>
      </w:r>
    </w:p>
    <w:p w:rsidR="00884C76" w:rsidRDefault="00884C76" w:rsidP="00391E7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CB5C0C" w:rsidRDefault="00884C76" w:rsidP="00884C76">
      <w:pPr>
        <w:jc w:val="both"/>
        <w:rPr>
          <w:sz w:val="24"/>
        </w:rPr>
      </w:pPr>
      <w:r>
        <w:rPr>
          <w:sz w:val="24"/>
        </w:rPr>
        <w:t>La volonté, manifestée à de nombreuses reprises</w:t>
      </w:r>
      <w:r w:rsidR="00CB5C0C">
        <w:rPr>
          <w:sz w:val="24"/>
        </w:rPr>
        <w:t xml:space="preserve"> lors des grèves des 10 octobre, 22 mars et 22 mai</w:t>
      </w:r>
      <w:r>
        <w:rPr>
          <w:sz w:val="24"/>
        </w:rPr>
        <w:t xml:space="preserve"> par l</w:t>
      </w:r>
      <w:r w:rsidR="00C53FE8">
        <w:rPr>
          <w:sz w:val="24"/>
        </w:rPr>
        <w:t xml:space="preserve">es fonctionnaires de s’opposer à cette politique </w:t>
      </w:r>
      <w:r>
        <w:rPr>
          <w:sz w:val="24"/>
        </w:rPr>
        <w:t>est confirmée. Cette politique</w:t>
      </w:r>
      <w:r w:rsidR="00C53FE8">
        <w:rPr>
          <w:sz w:val="24"/>
        </w:rPr>
        <w:t xml:space="preserve"> n’est guidée que par deux principes : l’austérité et la réduction des droits collectifs.</w:t>
      </w:r>
      <w:r>
        <w:rPr>
          <w:sz w:val="24"/>
        </w:rPr>
        <w:t xml:space="preserve"> </w:t>
      </w:r>
    </w:p>
    <w:p w:rsidR="003D6379" w:rsidRDefault="003D6379" w:rsidP="00884C76">
      <w:pPr>
        <w:jc w:val="both"/>
        <w:rPr>
          <w:sz w:val="24"/>
        </w:rPr>
      </w:pPr>
    </w:p>
    <w:p w:rsidR="00884C76" w:rsidRDefault="00884C76" w:rsidP="00884C76">
      <w:pPr>
        <w:jc w:val="both"/>
        <w:rPr>
          <w:sz w:val="24"/>
        </w:rPr>
      </w:pPr>
      <w:r>
        <w:rPr>
          <w:sz w:val="24"/>
        </w:rPr>
        <w:t>Il faut que cela s’arrête.</w:t>
      </w:r>
    </w:p>
    <w:p w:rsidR="003D6379" w:rsidRDefault="003D6379" w:rsidP="00884C76">
      <w:pPr>
        <w:jc w:val="both"/>
        <w:rPr>
          <w:sz w:val="24"/>
        </w:rPr>
      </w:pPr>
    </w:p>
    <w:p w:rsidR="00CB5C0C" w:rsidRDefault="00884C76" w:rsidP="00884C76">
      <w:pPr>
        <w:jc w:val="both"/>
        <w:rPr>
          <w:sz w:val="24"/>
        </w:rPr>
      </w:pPr>
      <w:r>
        <w:rPr>
          <w:sz w:val="24"/>
        </w:rPr>
        <w:t>Il faut répondre</w:t>
      </w:r>
      <w:r w:rsidR="00CB5C0C">
        <w:rPr>
          <w:sz w:val="24"/>
        </w:rPr>
        <w:t xml:space="preserve"> aux revendications des agents</w:t>
      </w:r>
      <w:r w:rsidR="009A1049">
        <w:rPr>
          <w:sz w:val="24"/>
        </w:rPr>
        <w:t>. Nous demandons:</w:t>
      </w:r>
    </w:p>
    <w:p w:rsidR="00CB5C0C" w:rsidRDefault="00884C76" w:rsidP="00CB5C0C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B5C0C">
        <w:rPr>
          <w:sz w:val="24"/>
        </w:rPr>
        <w:lastRenderedPageBreak/>
        <w:t>un ratio promus/</w:t>
      </w:r>
      <w:proofErr w:type="spellStart"/>
      <w:r w:rsidRPr="00CB5C0C">
        <w:rPr>
          <w:sz w:val="24"/>
        </w:rPr>
        <w:t>promouvables</w:t>
      </w:r>
      <w:proofErr w:type="spellEnd"/>
      <w:r w:rsidRPr="00CB5C0C">
        <w:rPr>
          <w:sz w:val="24"/>
        </w:rPr>
        <w:t xml:space="preserve"> de 18%, ce qui permettrait une augmentation du nombre de promus,</w:t>
      </w:r>
    </w:p>
    <w:p w:rsidR="00CB5C0C" w:rsidRDefault="00884C76" w:rsidP="00CB5C0C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B5C0C">
        <w:rPr>
          <w:sz w:val="24"/>
        </w:rPr>
        <w:t xml:space="preserve"> pas un PE </w:t>
      </w:r>
      <w:proofErr w:type="spellStart"/>
      <w:r w:rsidRPr="00CB5C0C">
        <w:rPr>
          <w:sz w:val="24"/>
        </w:rPr>
        <w:t>retraitable</w:t>
      </w:r>
      <w:proofErr w:type="spellEnd"/>
      <w:r w:rsidRPr="00CB5C0C">
        <w:rPr>
          <w:sz w:val="24"/>
        </w:rPr>
        <w:t xml:space="preserve"> sans être promus à la Hors Classe,</w:t>
      </w:r>
    </w:p>
    <w:p w:rsidR="00CB5C0C" w:rsidRDefault="00884C76" w:rsidP="00CB5C0C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CB5C0C">
        <w:rPr>
          <w:sz w:val="24"/>
        </w:rPr>
        <w:t xml:space="preserve"> Un barème essentiellement basé sur l'ancienneté générale des services,</w:t>
      </w:r>
    </w:p>
    <w:p w:rsidR="00CB5C0C" w:rsidRDefault="009A1049" w:rsidP="00391E72">
      <w:pPr>
        <w:pStyle w:val="Paragraphedeliste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l'a</w:t>
      </w:r>
      <w:r w:rsidR="00884C76" w:rsidRPr="00CB5C0C">
        <w:rPr>
          <w:sz w:val="24"/>
        </w:rPr>
        <w:t>bandon de PPCR, source d'arbitraire et de division entre les personnels.</w:t>
      </w:r>
    </w:p>
    <w:p w:rsidR="009A1049" w:rsidRDefault="009A1049" w:rsidP="009A1049">
      <w:pPr>
        <w:pStyle w:val="Paragraphedeliste"/>
        <w:jc w:val="both"/>
        <w:rPr>
          <w:sz w:val="24"/>
        </w:rPr>
      </w:pPr>
    </w:p>
    <w:p w:rsidR="003D6379" w:rsidRDefault="003D6379" w:rsidP="009A1049">
      <w:pPr>
        <w:pStyle w:val="Paragraphedeliste"/>
        <w:jc w:val="both"/>
        <w:rPr>
          <w:sz w:val="24"/>
        </w:rPr>
      </w:pPr>
    </w:p>
    <w:p w:rsidR="00884C76" w:rsidRPr="00CB5C0C" w:rsidRDefault="009A1049" w:rsidP="009A1049">
      <w:pPr>
        <w:pStyle w:val="Paragraphedeliste"/>
        <w:jc w:val="both"/>
        <w:rPr>
          <w:sz w:val="24"/>
        </w:rPr>
      </w:pPr>
      <w:r>
        <w:rPr>
          <w:sz w:val="24"/>
        </w:rPr>
        <w:t xml:space="preserve">Le gouvernement doit par ailleurs </w:t>
      </w:r>
      <w:r w:rsidR="00884C76" w:rsidRPr="00CB5C0C">
        <w:rPr>
          <w:sz w:val="24"/>
        </w:rPr>
        <w:t xml:space="preserve">répondre aux revendications salariales des agents </w:t>
      </w:r>
      <w:r>
        <w:rPr>
          <w:sz w:val="24"/>
        </w:rPr>
        <w:t>(</w:t>
      </w:r>
      <w:r w:rsidR="00884C76" w:rsidRPr="00CB5C0C">
        <w:rPr>
          <w:sz w:val="24"/>
        </w:rPr>
        <w:t>nullement satisfaites par PPCR</w:t>
      </w:r>
      <w:r>
        <w:rPr>
          <w:sz w:val="24"/>
        </w:rPr>
        <w:t>!)</w:t>
      </w:r>
      <w:r w:rsidR="00884C76" w:rsidRPr="00CB5C0C">
        <w:rPr>
          <w:sz w:val="24"/>
        </w:rPr>
        <w:t xml:space="preserve"> par une augmentation du point d’indice de 16%.</w:t>
      </w:r>
    </w:p>
    <w:p w:rsidR="003D6379" w:rsidRDefault="003D6379" w:rsidP="00391E72">
      <w:pPr>
        <w:jc w:val="both"/>
        <w:rPr>
          <w:sz w:val="24"/>
        </w:rPr>
      </w:pPr>
    </w:p>
    <w:p w:rsidR="00884C76" w:rsidRDefault="00884C76" w:rsidP="00391E72">
      <w:pPr>
        <w:jc w:val="both"/>
        <w:rPr>
          <w:sz w:val="24"/>
        </w:rPr>
      </w:pPr>
      <w:r>
        <w:rPr>
          <w:sz w:val="24"/>
        </w:rPr>
        <w:t>C’es</w:t>
      </w:r>
      <w:r w:rsidR="00C53FE8">
        <w:rPr>
          <w:sz w:val="24"/>
        </w:rPr>
        <w:t>t en ce sens qu</w:t>
      </w:r>
      <w:r w:rsidR="00CB5C0C">
        <w:rPr>
          <w:sz w:val="24"/>
        </w:rPr>
        <w:t>e le SNUDI FO</w:t>
      </w:r>
      <w:r w:rsidR="00C53FE8">
        <w:rPr>
          <w:sz w:val="24"/>
        </w:rPr>
        <w:t xml:space="preserve"> apporte tout son soutien aux cheminots en grève pour la défense de leur statut et </w:t>
      </w:r>
      <w:r w:rsidR="00CB5C0C">
        <w:rPr>
          <w:sz w:val="24"/>
        </w:rPr>
        <w:t>du service public ferroviaire ; l</w:t>
      </w:r>
      <w:r w:rsidR="00C53FE8">
        <w:rPr>
          <w:sz w:val="24"/>
        </w:rPr>
        <w:t xml:space="preserve">’existence d’un statut protecteur n’étant nullement un obstacle à la bonne marche du service public bien au contraire. Il garantit depuis sa création l’existence </w:t>
      </w:r>
      <w:r>
        <w:rPr>
          <w:sz w:val="24"/>
        </w:rPr>
        <w:t xml:space="preserve">du service public </w:t>
      </w:r>
      <w:r w:rsidR="00C53FE8">
        <w:rPr>
          <w:sz w:val="24"/>
        </w:rPr>
        <w:t>et l’égal accès à celui-ci pour tous les citoyens sur tout le territoire de la République.</w:t>
      </w:r>
    </w:p>
    <w:p w:rsidR="003D6379" w:rsidRDefault="003D6379" w:rsidP="00884C76">
      <w:pPr>
        <w:jc w:val="both"/>
        <w:rPr>
          <w:sz w:val="24"/>
        </w:rPr>
      </w:pPr>
    </w:p>
    <w:p w:rsidR="009A1049" w:rsidRDefault="009A1049" w:rsidP="00884C76">
      <w:pPr>
        <w:jc w:val="both"/>
        <w:rPr>
          <w:sz w:val="24"/>
        </w:rPr>
      </w:pPr>
      <w:r>
        <w:rPr>
          <w:sz w:val="24"/>
        </w:rPr>
        <w:t>Pour sa part le SNUDI FO 49</w:t>
      </w:r>
      <w:r w:rsidR="00884C76">
        <w:rPr>
          <w:sz w:val="24"/>
        </w:rPr>
        <w:t xml:space="preserve">, avec sa fédération et sa confédération mettra tout en œuvre pour qu’il y soit </w:t>
      </w:r>
      <w:r w:rsidR="00CB5C0C">
        <w:rPr>
          <w:sz w:val="24"/>
        </w:rPr>
        <w:t xml:space="preserve">mis un terme. </w:t>
      </w:r>
    </w:p>
    <w:p w:rsidR="003D6379" w:rsidRDefault="003D6379" w:rsidP="00884C76">
      <w:pPr>
        <w:jc w:val="both"/>
        <w:rPr>
          <w:b/>
          <w:sz w:val="24"/>
        </w:rPr>
      </w:pPr>
    </w:p>
    <w:p w:rsidR="00884C76" w:rsidRPr="009A1049" w:rsidRDefault="00CB5C0C" w:rsidP="00884C76">
      <w:pPr>
        <w:jc w:val="both"/>
        <w:rPr>
          <w:b/>
          <w:sz w:val="24"/>
        </w:rPr>
      </w:pPr>
      <w:r w:rsidRPr="009A1049">
        <w:rPr>
          <w:b/>
          <w:sz w:val="24"/>
        </w:rPr>
        <w:t>Il appelle d’ores et déjà à participer à la grande journée de revendications et de mobilisations du 28 juin 2018 à l’appel des confédérations FO, CGT et des organisations de jeunesses UNEF –UNL – FIDL.</w:t>
      </w:r>
    </w:p>
    <w:p w:rsidR="00884C76" w:rsidRPr="00391E72" w:rsidRDefault="00884C76" w:rsidP="00391E72">
      <w:pPr>
        <w:jc w:val="both"/>
        <w:rPr>
          <w:sz w:val="24"/>
        </w:rPr>
      </w:pPr>
      <w:bookmarkStart w:id="0" w:name="_GoBack"/>
      <w:bookmarkEnd w:id="0"/>
    </w:p>
    <w:sectPr w:rsidR="00884C76" w:rsidRPr="00391E72" w:rsidSect="0034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4C1A"/>
    <w:multiLevelType w:val="hybridMultilevel"/>
    <w:tmpl w:val="6B96B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70B11"/>
    <w:multiLevelType w:val="hybridMultilevel"/>
    <w:tmpl w:val="91FA8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E72"/>
    <w:rsid w:val="000A237F"/>
    <w:rsid w:val="003454F3"/>
    <w:rsid w:val="00391E72"/>
    <w:rsid w:val="003D6379"/>
    <w:rsid w:val="00484954"/>
    <w:rsid w:val="005F5574"/>
    <w:rsid w:val="00884C76"/>
    <w:rsid w:val="009A1049"/>
    <w:rsid w:val="00A72BE7"/>
    <w:rsid w:val="00C53FE8"/>
    <w:rsid w:val="00CB5C0C"/>
    <w:rsid w:val="00E05A00"/>
    <w:rsid w:val="00E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E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4C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THONNAT</dc:creator>
  <cp:lastModifiedBy>Magali</cp:lastModifiedBy>
  <cp:revision>4</cp:revision>
  <cp:lastPrinted>2018-06-14T10:14:00Z</cp:lastPrinted>
  <dcterms:created xsi:type="dcterms:W3CDTF">2018-06-20T13:53:00Z</dcterms:created>
  <dcterms:modified xsi:type="dcterms:W3CDTF">2018-06-21T18:46:00Z</dcterms:modified>
</cp:coreProperties>
</file>