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B01E" w14:textId="77777777" w:rsidR="007B4BB8" w:rsidRPr="00DE3350" w:rsidRDefault="00F250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27A81F" wp14:editId="3169AE4A">
            <wp:extent cx="1009791" cy="12860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NEC4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</w:t>
      </w:r>
      <w:r w:rsidR="007B4BB8" w:rsidRPr="00F250F6">
        <w:rPr>
          <w:b/>
          <w:sz w:val="52"/>
          <w:szCs w:val="52"/>
        </w:rPr>
        <w:t>Lettre à nos collègues</w:t>
      </w:r>
    </w:p>
    <w:p w14:paraId="68134EBB" w14:textId="77777777" w:rsidR="007B4BB8" w:rsidRPr="00F250F6" w:rsidRDefault="007B4BB8">
      <w:pPr>
        <w:rPr>
          <w:sz w:val="24"/>
          <w:szCs w:val="24"/>
        </w:rPr>
      </w:pPr>
    </w:p>
    <w:p w14:paraId="47C041FC" w14:textId="77777777" w:rsidR="007B4BB8" w:rsidRDefault="007B4BB8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>1</w:t>
      </w:r>
      <w:r w:rsidR="005242B2">
        <w:rPr>
          <w:sz w:val="24"/>
          <w:szCs w:val="24"/>
        </w:rPr>
        <w:t>1</w:t>
      </w:r>
      <w:r w:rsidRPr="00792EA1">
        <w:rPr>
          <w:sz w:val="24"/>
          <w:szCs w:val="24"/>
        </w:rPr>
        <w:t>0</w:t>
      </w:r>
      <w:r w:rsidR="005242B2">
        <w:rPr>
          <w:sz w:val="24"/>
          <w:szCs w:val="24"/>
        </w:rPr>
        <w:t xml:space="preserve"> adhérents</w:t>
      </w:r>
      <w:r w:rsidRPr="00792EA1">
        <w:rPr>
          <w:sz w:val="24"/>
          <w:szCs w:val="24"/>
        </w:rPr>
        <w:t xml:space="preserve"> </w:t>
      </w:r>
      <w:r w:rsidR="005242B2">
        <w:rPr>
          <w:sz w:val="24"/>
          <w:szCs w:val="24"/>
        </w:rPr>
        <w:t xml:space="preserve">et militants </w:t>
      </w:r>
      <w:r w:rsidRPr="00792EA1">
        <w:rPr>
          <w:sz w:val="24"/>
          <w:szCs w:val="24"/>
        </w:rPr>
        <w:t xml:space="preserve">de la </w:t>
      </w:r>
      <w:r w:rsidRPr="00792EA1">
        <w:rPr>
          <w:b/>
          <w:sz w:val="24"/>
          <w:szCs w:val="24"/>
        </w:rPr>
        <w:t xml:space="preserve">FNEC FP </w:t>
      </w:r>
      <w:r w:rsidRPr="00792EA1">
        <w:rPr>
          <w:b/>
          <w:color w:val="FF0000"/>
          <w:sz w:val="24"/>
          <w:szCs w:val="24"/>
        </w:rPr>
        <w:t>FO</w:t>
      </w:r>
      <w:r w:rsidRPr="00792EA1">
        <w:rPr>
          <w:color w:val="FF0000"/>
          <w:sz w:val="24"/>
          <w:szCs w:val="24"/>
        </w:rPr>
        <w:t xml:space="preserve"> </w:t>
      </w:r>
      <w:r w:rsidRPr="00792EA1">
        <w:rPr>
          <w:sz w:val="24"/>
          <w:szCs w:val="24"/>
        </w:rPr>
        <w:t xml:space="preserve">se sont réunis </w:t>
      </w:r>
      <w:r w:rsidR="00792EA1">
        <w:rPr>
          <w:sz w:val="24"/>
          <w:szCs w:val="24"/>
        </w:rPr>
        <w:t xml:space="preserve">ce 2 février </w:t>
      </w:r>
      <w:r w:rsidRPr="00792EA1">
        <w:rPr>
          <w:sz w:val="24"/>
          <w:szCs w:val="24"/>
        </w:rPr>
        <w:t>pour l’</w:t>
      </w:r>
      <w:r w:rsidR="00F250F6" w:rsidRPr="00792EA1">
        <w:rPr>
          <w:sz w:val="24"/>
          <w:szCs w:val="24"/>
        </w:rPr>
        <w:t>A</w:t>
      </w:r>
      <w:r w:rsidRPr="00792EA1">
        <w:rPr>
          <w:sz w:val="24"/>
          <w:szCs w:val="24"/>
        </w:rPr>
        <w:t xml:space="preserve">ssemblée </w:t>
      </w:r>
      <w:r w:rsidR="00F250F6" w:rsidRPr="00792EA1">
        <w:rPr>
          <w:sz w:val="24"/>
          <w:szCs w:val="24"/>
        </w:rPr>
        <w:t>G</w:t>
      </w:r>
      <w:r w:rsidRPr="00792EA1">
        <w:rPr>
          <w:sz w:val="24"/>
          <w:szCs w:val="24"/>
        </w:rPr>
        <w:t>énérale annuelle</w:t>
      </w:r>
      <w:r w:rsidR="00792EA1">
        <w:rPr>
          <w:sz w:val="24"/>
          <w:szCs w:val="24"/>
        </w:rPr>
        <w:t>, le lendemain du 1</w:t>
      </w:r>
      <w:r w:rsidR="00792EA1" w:rsidRPr="00792EA1">
        <w:rPr>
          <w:sz w:val="24"/>
          <w:szCs w:val="24"/>
          <w:vertAlign w:val="superscript"/>
        </w:rPr>
        <w:t>er</w:t>
      </w:r>
      <w:r w:rsidR="00792EA1">
        <w:rPr>
          <w:sz w:val="24"/>
          <w:szCs w:val="24"/>
        </w:rPr>
        <w:t xml:space="preserve"> février jour de grève massive dans l’Education Natio</w:t>
      </w:r>
      <w:r w:rsidR="0050571C">
        <w:rPr>
          <w:sz w:val="24"/>
          <w:szCs w:val="24"/>
        </w:rPr>
        <w:t>nale</w:t>
      </w:r>
      <w:r w:rsidRPr="00792EA1">
        <w:rPr>
          <w:sz w:val="24"/>
          <w:szCs w:val="24"/>
        </w:rPr>
        <w:t xml:space="preserve">. Ils ont adopté cette </w:t>
      </w:r>
      <w:r w:rsidR="005242B2">
        <w:rPr>
          <w:sz w:val="24"/>
          <w:szCs w:val="24"/>
        </w:rPr>
        <w:t>« </w:t>
      </w:r>
      <w:r w:rsidRPr="00792EA1">
        <w:rPr>
          <w:sz w:val="24"/>
          <w:szCs w:val="24"/>
        </w:rPr>
        <w:t>lettre aux collègues</w:t>
      </w:r>
      <w:r w:rsidR="005242B2">
        <w:rPr>
          <w:sz w:val="24"/>
          <w:szCs w:val="24"/>
        </w:rPr>
        <w:t> » :</w:t>
      </w:r>
      <w:r w:rsidR="00792EA1">
        <w:rPr>
          <w:sz w:val="24"/>
          <w:szCs w:val="24"/>
        </w:rPr>
        <w:t xml:space="preserve"> </w:t>
      </w:r>
    </w:p>
    <w:p w14:paraId="35B04986" w14:textId="77777777" w:rsidR="00AE764B" w:rsidRPr="00792EA1" w:rsidRDefault="007B4BB8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>Alors que nos conditions de travail et de rémunération se sont largement dégradées</w:t>
      </w:r>
      <w:r w:rsidR="005242B2">
        <w:rPr>
          <w:sz w:val="24"/>
          <w:szCs w:val="24"/>
        </w:rPr>
        <w:t xml:space="preserve"> pour tous les personnels de l’Education Nationale, titulaires et contractuels</w:t>
      </w:r>
      <w:r w:rsidRPr="00792EA1">
        <w:rPr>
          <w:sz w:val="24"/>
          <w:szCs w:val="24"/>
        </w:rPr>
        <w:t xml:space="preserve">, le gouvernement MACRON-ATTAL </w:t>
      </w:r>
      <w:r w:rsidR="00AE764B" w:rsidRPr="00792EA1">
        <w:rPr>
          <w:sz w:val="24"/>
          <w:szCs w:val="24"/>
        </w:rPr>
        <w:t xml:space="preserve">aussi autoritaire que minoritaire, </w:t>
      </w:r>
      <w:r w:rsidRPr="00792EA1">
        <w:rPr>
          <w:sz w:val="24"/>
          <w:szCs w:val="24"/>
        </w:rPr>
        <w:t>veut aller plus loin dans la destruction de l’Education nationale.</w:t>
      </w:r>
      <w:r w:rsidR="00F250F6" w:rsidRPr="00792EA1">
        <w:rPr>
          <w:sz w:val="24"/>
          <w:szCs w:val="24"/>
        </w:rPr>
        <w:t xml:space="preserve"> </w:t>
      </w:r>
    </w:p>
    <w:p w14:paraId="47015F83" w14:textId="77777777" w:rsidR="007B4BB8" w:rsidRPr="00792EA1" w:rsidRDefault="007B4BB8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 xml:space="preserve">Dès </w:t>
      </w:r>
      <w:r w:rsidR="00AE764B" w:rsidRPr="00792EA1">
        <w:rPr>
          <w:sz w:val="24"/>
          <w:szCs w:val="24"/>
        </w:rPr>
        <w:t xml:space="preserve">la rentrée </w:t>
      </w:r>
      <w:r w:rsidRPr="00792EA1">
        <w:rPr>
          <w:sz w:val="24"/>
          <w:szCs w:val="24"/>
        </w:rPr>
        <w:t>2024, il veut mettre en œuvre l’acte 2 de son école « inclusive » sur le dos des enfants handicapés et des personnels, menaçant directement les AESH et ce qu’il reste de postes et d’établissements spécialisés. Il veut détruire les groupes</w:t>
      </w:r>
      <w:r w:rsidR="00AE764B" w:rsidRPr="00792EA1">
        <w:rPr>
          <w:sz w:val="24"/>
          <w:szCs w:val="24"/>
        </w:rPr>
        <w:t>-</w:t>
      </w:r>
      <w:r w:rsidRPr="00792EA1">
        <w:rPr>
          <w:sz w:val="24"/>
          <w:szCs w:val="24"/>
        </w:rPr>
        <w:t>classes au collège</w:t>
      </w:r>
      <w:r w:rsidR="00AE764B" w:rsidRPr="00792EA1">
        <w:rPr>
          <w:sz w:val="24"/>
          <w:szCs w:val="24"/>
        </w:rPr>
        <w:t>, imposant</w:t>
      </w:r>
      <w:r w:rsidRPr="00792EA1">
        <w:rPr>
          <w:sz w:val="24"/>
          <w:szCs w:val="24"/>
        </w:rPr>
        <w:t xml:space="preserve"> « des groupes de niveaux » </w:t>
      </w:r>
      <w:r w:rsidR="005242B2">
        <w:rPr>
          <w:sz w:val="24"/>
          <w:szCs w:val="24"/>
        </w:rPr>
        <w:t xml:space="preserve">à moyens constants </w:t>
      </w:r>
      <w:r w:rsidR="00AE764B" w:rsidRPr="00792EA1">
        <w:rPr>
          <w:sz w:val="24"/>
          <w:szCs w:val="24"/>
        </w:rPr>
        <w:t xml:space="preserve">et ce, </w:t>
      </w:r>
      <w:r w:rsidRPr="00792EA1">
        <w:rPr>
          <w:sz w:val="24"/>
          <w:szCs w:val="24"/>
        </w:rPr>
        <w:t xml:space="preserve">après avoir </w:t>
      </w:r>
      <w:r w:rsidR="00AE764B" w:rsidRPr="00792EA1">
        <w:rPr>
          <w:sz w:val="24"/>
          <w:szCs w:val="24"/>
        </w:rPr>
        <w:t xml:space="preserve">déjà </w:t>
      </w:r>
      <w:r w:rsidRPr="00792EA1">
        <w:rPr>
          <w:sz w:val="24"/>
          <w:szCs w:val="24"/>
        </w:rPr>
        <w:t>atomis</w:t>
      </w:r>
      <w:r w:rsidR="00AE764B" w:rsidRPr="00792EA1">
        <w:rPr>
          <w:sz w:val="24"/>
          <w:szCs w:val="24"/>
        </w:rPr>
        <w:t>é</w:t>
      </w:r>
      <w:r w:rsidRPr="00792EA1">
        <w:rPr>
          <w:sz w:val="24"/>
          <w:szCs w:val="24"/>
        </w:rPr>
        <w:t xml:space="preserve"> le fonctionnement dans les lycées avec la réforme du bac. Il continue les suppressions de postes </w:t>
      </w:r>
      <w:r w:rsidR="005242B2">
        <w:rPr>
          <w:sz w:val="24"/>
          <w:szCs w:val="24"/>
        </w:rPr>
        <w:t>(</w:t>
      </w:r>
      <w:r w:rsidR="00AE764B" w:rsidRPr="00792EA1">
        <w:rPr>
          <w:sz w:val="24"/>
          <w:szCs w:val="24"/>
        </w:rPr>
        <w:t xml:space="preserve">moins </w:t>
      </w:r>
      <w:r w:rsidRPr="00792EA1">
        <w:rPr>
          <w:sz w:val="24"/>
          <w:szCs w:val="24"/>
        </w:rPr>
        <w:t>2500</w:t>
      </w:r>
      <w:r w:rsidR="00AE764B" w:rsidRPr="00792EA1">
        <w:rPr>
          <w:sz w:val="24"/>
          <w:szCs w:val="24"/>
        </w:rPr>
        <w:t> !</w:t>
      </w:r>
      <w:r w:rsidR="005242B2">
        <w:rPr>
          <w:sz w:val="24"/>
          <w:szCs w:val="24"/>
        </w:rPr>
        <w:t xml:space="preserve">), la diminution des moyens de vie scolaire, </w:t>
      </w:r>
      <w:r w:rsidRPr="00792EA1">
        <w:rPr>
          <w:sz w:val="24"/>
          <w:szCs w:val="24"/>
        </w:rPr>
        <w:t xml:space="preserve">alors que les budgets de guerre </w:t>
      </w:r>
      <w:r w:rsidR="005242B2">
        <w:rPr>
          <w:sz w:val="24"/>
          <w:szCs w:val="24"/>
        </w:rPr>
        <w:t xml:space="preserve">et les aides aux entreprises sans contreparties, les exonérations, </w:t>
      </w:r>
      <w:r w:rsidRPr="00792EA1">
        <w:rPr>
          <w:sz w:val="24"/>
          <w:szCs w:val="24"/>
        </w:rPr>
        <w:t>ne cessent d’augmenter</w:t>
      </w:r>
      <w:r w:rsidR="00AE764B" w:rsidRPr="00792EA1">
        <w:rPr>
          <w:sz w:val="24"/>
          <w:szCs w:val="24"/>
        </w:rPr>
        <w:t xml:space="preserve">. </w:t>
      </w:r>
      <w:r w:rsidR="005242B2">
        <w:rPr>
          <w:sz w:val="24"/>
          <w:szCs w:val="24"/>
        </w:rPr>
        <w:t>Et i</w:t>
      </w:r>
      <w:r w:rsidR="00041949" w:rsidRPr="00792EA1">
        <w:rPr>
          <w:sz w:val="24"/>
          <w:szCs w:val="24"/>
        </w:rPr>
        <w:t>l décide tout cela au 49-3</w:t>
      </w:r>
      <w:r w:rsidR="00AE764B" w:rsidRPr="00792EA1">
        <w:rPr>
          <w:sz w:val="24"/>
          <w:szCs w:val="24"/>
        </w:rPr>
        <w:t>…</w:t>
      </w:r>
    </w:p>
    <w:p w14:paraId="1ABA0985" w14:textId="77777777" w:rsidR="00792EA1" w:rsidRPr="00792EA1" w:rsidRDefault="00F250F6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 xml:space="preserve">Nous considérons qu’il faut mettre en échec </w:t>
      </w:r>
      <w:r w:rsidR="00AE764B" w:rsidRPr="00792EA1">
        <w:rPr>
          <w:sz w:val="24"/>
          <w:szCs w:val="24"/>
        </w:rPr>
        <w:t>cette politique</w:t>
      </w:r>
      <w:r w:rsidR="005242B2">
        <w:rPr>
          <w:sz w:val="24"/>
          <w:szCs w:val="24"/>
        </w:rPr>
        <w:t>, toute cette politique</w:t>
      </w:r>
      <w:r w:rsidR="00AE764B" w:rsidRPr="00792EA1">
        <w:rPr>
          <w:sz w:val="24"/>
          <w:szCs w:val="24"/>
        </w:rPr>
        <w:t> :</w:t>
      </w:r>
      <w:r w:rsidRPr="00792EA1">
        <w:rPr>
          <w:sz w:val="24"/>
          <w:szCs w:val="24"/>
        </w:rPr>
        <w:t xml:space="preserve"> dispositif</w:t>
      </w:r>
      <w:r w:rsidR="00AE764B" w:rsidRPr="00792EA1">
        <w:rPr>
          <w:sz w:val="24"/>
          <w:szCs w:val="24"/>
        </w:rPr>
        <w:t xml:space="preserve"> « </w:t>
      </w:r>
      <w:r w:rsidRPr="00792EA1">
        <w:rPr>
          <w:sz w:val="24"/>
          <w:szCs w:val="24"/>
        </w:rPr>
        <w:t>choc des savoirs</w:t>
      </w:r>
      <w:r w:rsidR="00AE764B" w:rsidRPr="00792EA1">
        <w:rPr>
          <w:sz w:val="24"/>
          <w:szCs w:val="24"/>
        </w:rPr>
        <w:t> »</w:t>
      </w:r>
      <w:r w:rsidRPr="00792EA1">
        <w:rPr>
          <w:sz w:val="24"/>
          <w:szCs w:val="24"/>
        </w:rPr>
        <w:t xml:space="preserve">, </w:t>
      </w:r>
      <w:r w:rsidR="00AE764B" w:rsidRPr="00792EA1">
        <w:rPr>
          <w:sz w:val="24"/>
          <w:szCs w:val="24"/>
        </w:rPr>
        <w:t>« </w:t>
      </w:r>
      <w:r w:rsidRPr="00792EA1">
        <w:rPr>
          <w:sz w:val="24"/>
          <w:szCs w:val="24"/>
        </w:rPr>
        <w:t>PACTE</w:t>
      </w:r>
      <w:r w:rsidR="00AE764B" w:rsidRPr="00792EA1">
        <w:rPr>
          <w:sz w:val="24"/>
          <w:szCs w:val="24"/>
        </w:rPr>
        <w:t> »</w:t>
      </w:r>
      <w:r w:rsidR="00792EA1" w:rsidRPr="00792EA1">
        <w:rPr>
          <w:sz w:val="24"/>
          <w:szCs w:val="24"/>
        </w:rPr>
        <w:t xml:space="preserve">, évaluation d’écoles, Loi </w:t>
      </w:r>
      <w:proofErr w:type="spellStart"/>
      <w:r w:rsidR="00792EA1" w:rsidRPr="00792EA1">
        <w:rPr>
          <w:sz w:val="24"/>
          <w:szCs w:val="24"/>
        </w:rPr>
        <w:t>Rilhac</w:t>
      </w:r>
      <w:proofErr w:type="spellEnd"/>
      <w:r w:rsidR="00792EA1" w:rsidRPr="00792EA1">
        <w:rPr>
          <w:sz w:val="24"/>
          <w:szCs w:val="24"/>
        </w:rPr>
        <w:t>…</w:t>
      </w:r>
    </w:p>
    <w:p w14:paraId="6E0C007D" w14:textId="77777777" w:rsidR="005242B2" w:rsidRDefault="00792EA1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 xml:space="preserve">On n’en veut plus de ces conditions de travail : combien d’AESH manquantes ? Combien de profs non remplacés ? Ce paquet d’heures non remplacées » qui permet à la Ministre </w:t>
      </w:r>
      <w:proofErr w:type="spellStart"/>
      <w:r w:rsidRPr="00792EA1">
        <w:rPr>
          <w:sz w:val="24"/>
          <w:szCs w:val="24"/>
        </w:rPr>
        <w:t>Oudéa</w:t>
      </w:r>
      <w:proofErr w:type="spellEnd"/>
      <w:r w:rsidRPr="00792EA1">
        <w:rPr>
          <w:sz w:val="24"/>
          <w:szCs w:val="24"/>
        </w:rPr>
        <w:t xml:space="preserve"> </w:t>
      </w:r>
      <w:proofErr w:type="spellStart"/>
      <w:r w:rsidRPr="00792EA1">
        <w:rPr>
          <w:sz w:val="24"/>
          <w:szCs w:val="24"/>
        </w:rPr>
        <w:t>Castéra</w:t>
      </w:r>
      <w:proofErr w:type="spellEnd"/>
      <w:r w:rsidRPr="00792EA1">
        <w:rPr>
          <w:sz w:val="24"/>
          <w:szCs w:val="24"/>
        </w:rPr>
        <w:t xml:space="preserve"> de communiquer sur sa préférence pour l’école privée…  On ne veut plus du</w:t>
      </w:r>
      <w:r w:rsidR="00F250F6" w:rsidRPr="00792EA1">
        <w:rPr>
          <w:sz w:val="24"/>
          <w:szCs w:val="24"/>
        </w:rPr>
        <w:t xml:space="preserve"> mépris affiché du gouvernement contre l’école publique.</w:t>
      </w:r>
      <w:r w:rsidRPr="00792EA1">
        <w:rPr>
          <w:sz w:val="24"/>
          <w:szCs w:val="24"/>
        </w:rPr>
        <w:t xml:space="preserve"> On ne veut plus des salaires bloqués et du salaire « au mérite ». </w:t>
      </w:r>
    </w:p>
    <w:p w14:paraId="5D7BBF0F" w14:textId="77777777" w:rsidR="00792EA1" w:rsidRPr="00792EA1" w:rsidRDefault="00792EA1" w:rsidP="00F250F6">
      <w:pPr>
        <w:jc w:val="both"/>
        <w:rPr>
          <w:sz w:val="24"/>
          <w:szCs w:val="24"/>
        </w:rPr>
      </w:pPr>
      <w:r w:rsidRPr="00792EA1">
        <w:rPr>
          <w:sz w:val="24"/>
          <w:szCs w:val="24"/>
        </w:rPr>
        <w:t xml:space="preserve">Nous constatons que la revendication des « prix planchers » portée par les agriculteurs pour vivre décemment de leur travail, est </w:t>
      </w:r>
      <w:r w:rsidR="005242B2">
        <w:rPr>
          <w:sz w:val="24"/>
          <w:szCs w:val="24"/>
        </w:rPr>
        <w:t>l</w:t>
      </w:r>
      <w:r w:rsidRPr="00792EA1">
        <w:rPr>
          <w:sz w:val="24"/>
          <w:szCs w:val="24"/>
        </w:rPr>
        <w:t>a même que la revendication d’augmentation générale des salaires. Nous constatons que la perspective du blocage de Paris a fait trembler le gouvernement et nous proposons de préparer par en bas la mobilisation</w:t>
      </w:r>
      <w:r w:rsidR="005242B2">
        <w:rPr>
          <w:sz w:val="24"/>
          <w:szCs w:val="24"/>
        </w:rPr>
        <w:t>.</w:t>
      </w:r>
    </w:p>
    <w:p w14:paraId="6F5D81D5" w14:textId="77777777" w:rsidR="00792EA1" w:rsidRPr="0050571C" w:rsidRDefault="00792EA1" w:rsidP="00F250F6">
      <w:pPr>
        <w:jc w:val="both"/>
        <w:rPr>
          <w:b/>
          <w:sz w:val="24"/>
          <w:szCs w:val="24"/>
        </w:rPr>
      </w:pPr>
      <w:r w:rsidRPr="0050571C">
        <w:rPr>
          <w:b/>
          <w:sz w:val="24"/>
          <w:szCs w:val="24"/>
        </w:rPr>
        <w:t>Réunissons-nous sur nos écoles, nos établissements, dans nos services et établissons les revendications, mettons partout à la discussion les moyens pour les obtenir</w:t>
      </w:r>
      <w:r w:rsidR="0050571C" w:rsidRPr="0050571C">
        <w:rPr>
          <w:b/>
          <w:sz w:val="24"/>
          <w:szCs w:val="24"/>
        </w:rPr>
        <w:t>, y compris en faisant le lien avec les parents d’élèves.</w:t>
      </w:r>
    </w:p>
    <w:p w14:paraId="714AAAFB" w14:textId="77777777" w:rsidR="00792EA1" w:rsidRPr="0050571C" w:rsidRDefault="00792EA1" w:rsidP="00F250F6">
      <w:pPr>
        <w:jc w:val="both"/>
        <w:rPr>
          <w:b/>
          <w:sz w:val="24"/>
          <w:szCs w:val="24"/>
        </w:rPr>
      </w:pPr>
      <w:r w:rsidRPr="0050571C">
        <w:rPr>
          <w:b/>
          <w:sz w:val="24"/>
          <w:szCs w:val="24"/>
        </w:rPr>
        <w:t xml:space="preserve">N’est-ce pas le moment d’y aller ? </w:t>
      </w:r>
    </w:p>
    <w:p w14:paraId="588E60E2" w14:textId="77777777" w:rsidR="00F250F6" w:rsidRPr="00F250F6" w:rsidRDefault="00F250F6" w:rsidP="00F250F6">
      <w:pPr>
        <w:jc w:val="both"/>
        <w:rPr>
          <w:sz w:val="24"/>
          <w:szCs w:val="24"/>
        </w:rPr>
      </w:pPr>
    </w:p>
    <w:sectPr w:rsidR="00F250F6" w:rsidRPr="00F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8"/>
    <w:rsid w:val="00041949"/>
    <w:rsid w:val="0050571C"/>
    <w:rsid w:val="005242B2"/>
    <w:rsid w:val="00792EA1"/>
    <w:rsid w:val="007B4BB8"/>
    <w:rsid w:val="00AE764B"/>
    <w:rsid w:val="00DE3350"/>
    <w:rsid w:val="00F250F6"/>
    <w:rsid w:val="00F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71B"/>
  <w15:chartTrackingRefBased/>
  <w15:docId w15:val="{E2681465-31AF-4BF1-BA7F-1E2335E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UDFO</cp:lastModifiedBy>
  <cp:revision>2</cp:revision>
  <dcterms:created xsi:type="dcterms:W3CDTF">2024-02-05T16:12:00Z</dcterms:created>
  <dcterms:modified xsi:type="dcterms:W3CDTF">2024-02-05T16:12:00Z</dcterms:modified>
</cp:coreProperties>
</file>