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E892" w14:textId="77777777" w:rsidR="00047BEE" w:rsidRPr="00047BEE" w:rsidRDefault="00047BEE" w:rsidP="00047BEE">
      <w:pPr>
        <w:shd w:val="clear" w:color="auto" w:fill="FFFFFF"/>
        <w:spacing w:before="160" w:after="80" w:line="276" w:lineRule="atLeast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Aptos Display" w:eastAsia="Times New Roman" w:hAnsi="Aptos Display" w:cs="Times New Roman"/>
          <w:b/>
          <w:bCs/>
          <w:color w:val="0F4761"/>
          <w:kern w:val="0"/>
          <w:sz w:val="32"/>
          <w:szCs w:val="32"/>
          <w:lang w:eastAsia="fr-FR"/>
          <w14:ligatures w14:val="none"/>
        </w:rPr>
        <w:t>Appel des Professeurs des Écoles, directeurs et adjoints, remplaçants, AESH, réunis par le SNUDI-FO 49 pour la journée de formation « Direction d’école, tous concernés ! »</w:t>
      </w:r>
    </w:p>
    <w:p w14:paraId="30B0EAE7" w14:textId="77777777" w:rsidR="00047BEE" w:rsidRPr="00047BEE" w:rsidRDefault="00047BEE" w:rsidP="00047BEE">
      <w:pPr>
        <w:shd w:val="clear" w:color="auto" w:fill="FFFFFF"/>
        <w:spacing w:after="12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Depuis plusieurs années, nous constatons une évolution profonde et préoccupante du rôle de directeur ou directrice d’école. Sous couvert de « simplification » et « d’efficacité », les réformes successives tendent à transformer cette fonction en un véritable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poste de chef d’établissement, devant gérer toutes les conséquences du manque de moyen dont il deviendrait responsable.</w:t>
      </w:r>
    </w:p>
    <w:p w14:paraId="0E306CCC" w14:textId="77777777" w:rsidR="00047BEE" w:rsidRPr="00047BEE" w:rsidRDefault="00047BEE" w:rsidP="00047BEE">
      <w:pPr>
        <w:shd w:val="clear" w:color="auto" w:fill="FFFFFF"/>
        <w:spacing w:after="12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 </w:t>
      </w:r>
    </w:p>
    <w:p w14:paraId="72CA8F85" w14:textId="77777777" w:rsidR="00047BEE" w:rsidRPr="00047BEE" w:rsidRDefault="00047BEE" w:rsidP="00047BEE">
      <w:pPr>
        <w:shd w:val="clear" w:color="auto" w:fill="FFFFFF"/>
        <w:spacing w:after="12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En cette rentrée, l'accélération de cette tendance s'est clairement accentuée : formation Maths/filles, nouveaux programmes, enquêtes, pHare, APQ (Activité Physique Quotidienne) ...</w:t>
      </w:r>
    </w:p>
    <w:p w14:paraId="5FF0D11C" w14:textId="77777777" w:rsidR="00047BEE" w:rsidRPr="00047BEE" w:rsidRDefault="00047BEE" w:rsidP="00047BEE">
      <w:pPr>
        <w:shd w:val="clear" w:color="auto" w:fill="FFFFFF"/>
        <w:spacing w:after="120" w:line="240" w:lineRule="auto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Cette évolution remet en cause les fondements mêmes de l’école républicaine :</w:t>
      </w:r>
    </w:p>
    <w:p w14:paraId="3492F950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La collégialité et le travail en équipe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,</w:t>
      </w:r>
    </w:p>
    <w:p w14:paraId="05733940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La liberté pédagogique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,</w:t>
      </w:r>
    </w:p>
    <w:p w14:paraId="3067EECB" w14:textId="77777777" w:rsidR="00047BEE" w:rsidRPr="00047BEE" w:rsidRDefault="00047BEE" w:rsidP="00047BEE">
      <w:pPr>
        <w:shd w:val="clear" w:color="auto" w:fill="FFFFFF"/>
        <w:spacing w:after="120" w:line="240" w:lineRule="auto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Face à cette transformation imposée, nous affirmons collectivement la nécessité de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résister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.</w:t>
      </w:r>
    </w:p>
    <w:p w14:paraId="1E40B179" w14:textId="77777777" w:rsidR="00047BEE" w:rsidRPr="00047BEE" w:rsidRDefault="00047BEE" w:rsidP="00047BEE">
      <w:pPr>
        <w:shd w:val="clear" w:color="auto" w:fill="FFFFFF"/>
        <w:spacing w:before="160" w:after="80" w:line="276" w:lineRule="atLeast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Aptos" w:eastAsia="Times New Roman" w:hAnsi="Aptos" w:cs="Times New Roman"/>
          <w:b/>
          <w:bCs/>
          <w:color w:val="0F4761"/>
          <w:kern w:val="0"/>
          <w:sz w:val="28"/>
          <w:szCs w:val="28"/>
          <w:lang w:eastAsia="fr-FR"/>
          <w14:ligatures w14:val="none"/>
        </w:rPr>
        <w:t>Résister d’abord en faisant respecter nos droits :</w:t>
      </w:r>
    </w:p>
    <w:p w14:paraId="32E52CA0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4BACC6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4BACC6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Faire respecter strictement nos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Obligations Réglementaires de Service</w:t>
      </w:r>
    </w:p>
    <w:p w14:paraId="1CEDBC69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S’appuyer sur nos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statuts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, nos missions définies par les textes, et rappeler les limites des demandes institutionnelles ;</w:t>
      </w:r>
    </w:p>
    <w:p w14:paraId="6761CA27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Utiliser tous les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outils réglementaires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 permettant de refuser les tâches indues ou non obligatoires ;</w:t>
      </w:r>
    </w:p>
    <w:p w14:paraId="2D953B59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Refuser toute dérive hiérarchique contraire au fonctionnement de l’école publique.</w:t>
      </w:r>
    </w:p>
    <w:p w14:paraId="51127E80" w14:textId="77777777" w:rsidR="00047BEE" w:rsidRDefault="00047BEE" w:rsidP="00047B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Nous mandatons le </w:t>
      </w:r>
      <w:r w:rsidRPr="00047BEE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SNUDI-FO 49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 pour porter nos constats, nos inquiétudes et nos témoignages directement auprès de la DASEN, afin que nos voix soient entendues et que nos droits soient respectés.</w:t>
      </w:r>
    </w:p>
    <w:p w14:paraId="042476C1" w14:textId="77777777" w:rsidR="00047BEE" w:rsidRPr="00047BEE" w:rsidRDefault="00047BEE" w:rsidP="00047BEE">
      <w:pPr>
        <w:shd w:val="clear" w:color="auto" w:fill="FFFFFF"/>
        <w:spacing w:after="12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Nous refusons cette logique culpabilisante qui consiste à nous rendre responsables de la situation alors que l’Ecole manque de tout : AESH, places en structures médico-sociales, enseignants spécialisés…, moyens et temps.</w:t>
      </w:r>
    </w:p>
    <w:p w14:paraId="05EC77AC" w14:textId="77777777" w:rsidR="00047BEE" w:rsidRPr="00047BEE" w:rsidRDefault="00047BEE" w:rsidP="00047BEE">
      <w:pPr>
        <w:shd w:val="clear" w:color="auto" w:fill="FFFFFF"/>
        <w:spacing w:before="160" w:after="80" w:line="276" w:lineRule="atLeast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Aptos" w:eastAsia="Times New Roman" w:hAnsi="Aptos" w:cs="Times New Roman"/>
          <w:b/>
          <w:bCs/>
          <w:color w:val="0F4761"/>
          <w:kern w:val="0"/>
          <w:sz w:val="28"/>
          <w:szCs w:val="28"/>
          <w:lang w:eastAsia="fr-FR"/>
          <w14:ligatures w14:val="none"/>
        </w:rPr>
        <w:t>Nous appelons tous les collègues :</w:t>
      </w:r>
    </w:p>
    <w:p w14:paraId="5BB7C5BE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à témoigner des pressions, demandes indues, injonctions ou difficultés rencontrées ;</w:t>
      </w:r>
    </w:p>
    <w:p w14:paraId="3429F612" w14:textId="77777777" w:rsidR="00047BEE" w:rsidRPr="00047BEE" w:rsidRDefault="00047BEE" w:rsidP="00047BEE">
      <w:pPr>
        <w:shd w:val="clear" w:color="auto" w:fill="FFFFFF"/>
        <w:spacing w:after="120" w:line="240" w:lineRule="auto"/>
        <w:ind w:left="707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•</w:t>
      </w:r>
      <w:r w:rsidRPr="00047BE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fr-FR"/>
          <w14:ligatures w14:val="none"/>
        </w:rPr>
        <w:t>      </w:t>
      </w: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à faire remonter systématiquement ces témoignages au SNUDI-FO 49, afin de constituer un bilan précis et incontestable de la situation réelle dans nos écoles.</w:t>
      </w:r>
    </w:p>
    <w:p w14:paraId="48D1E788" w14:textId="77777777" w:rsidR="00047BEE" w:rsidRDefault="00047BEE" w:rsidP="00047BEE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</w:pPr>
      <w:r w:rsidRPr="00047BEE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Les 19 Professeurs des écoles, AESH présents au stage </w:t>
      </w:r>
    </w:p>
    <w:p w14:paraId="0DB8972E" w14:textId="77777777" w:rsidR="00047BEE" w:rsidRDefault="00047BEE" w:rsidP="00047BEE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</w:pPr>
    </w:p>
    <w:tbl>
      <w:tblPr>
        <w:tblStyle w:val="TableNormal"/>
        <w:tblpPr w:leftFromText="141" w:rightFromText="141" w:vertAnchor="text" w:horzAnchor="margin" w:tblpY="-27"/>
        <w:tblW w:w="10488" w:type="dxa"/>
        <w:tblLayout w:type="fixed"/>
        <w:tblLook w:val="01E0" w:firstRow="1" w:lastRow="1" w:firstColumn="1" w:lastColumn="1" w:noHBand="0" w:noVBand="0"/>
      </w:tblPr>
      <w:tblGrid>
        <w:gridCol w:w="2139"/>
        <w:gridCol w:w="2125"/>
        <w:gridCol w:w="1985"/>
        <w:gridCol w:w="1985"/>
        <w:gridCol w:w="2254"/>
      </w:tblGrid>
      <w:tr w:rsidR="00047BEE" w:rsidRPr="00DE3369" w14:paraId="0F0AA5D8" w14:textId="77777777" w:rsidTr="00F5401F">
        <w:trPr>
          <w:trHeight w:hRule="exact" w:val="39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3C9D3" w14:textId="77777777" w:rsidR="00047BEE" w:rsidRPr="00DE3369" w:rsidRDefault="00047BEE" w:rsidP="00F5401F">
            <w:pPr>
              <w:pStyle w:val="TableParagraph"/>
              <w:spacing w:before="53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/>
                <w:b/>
                <w:sz w:val="24"/>
              </w:rPr>
              <w:t>Nom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29BC3" w14:textId="77777777" w:rsidR="00047BEE" w:rsidRPr="00DE3369" w:rsidRDefault="00047BEE" w:rsidP="00F5401F">
            <w:pPr>
              <w:pStyle w:val="TableParagraph"/>
              <w:spacing w:before="53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 w:hAnsi="Times New Roman"/>
                <w:b/>
                <w:spacing w:val="-1"/>
                <w:sz w:val="24"/>
              </w:rPr>
              <w:t>Prénom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E6846" w14:textId="77777777" w:rsidR="00047BEE" w:rsidRPr="00DE3369" w:rsidRDefault="00047BEE" w:rsidP="00F5401F">
            <w:pPr>
              <w:pStyle w:val="TableParagraph"/>
              <w:spacing w:before="53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 w:hAnsi="Times New Roman"/>
                <w:b/>
                <w:sz w:val="24"/>
              </w:rPr>
              <w:t>Qualité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31681" w14:textId="77777777" w:rsidR="00047BEE" w:rsidRPr="00DE3369" w:rsidRDefault="00047BEE" w:rsidP="00F5401F">
            <w:pPr>
              <w:pStyle w:val="TableParagraph"/>
              <w:spacing w:before="53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/>
                <w:b/>
                <w:spacing w:val="-1"/>
                <w:sz w:val="24"/>
              </w:rPr>
              <w:t>Signature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31ADE" w14:textId="77777777" w:rsidR="00047BEE" w:rsidRPr="00DE3369" w:rsidRDefault="00047BEE" w:rsidP="00F5401F">
            <w:pPr>
              <w:pStyle w:val="TableParagraph"/>
              <w:spacing w:before="53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/>
                <w:b/>
                <w:spacing w:val="-1"/>
                <w:sz w:val="24"/>
              </w:rPr>
              <w:t>Adresse</w:t>
            </w:r>
            <w:r w:rsidRPr="00DE3369">
              <w:rPr>
                <w:rFonts w:ascii="Times New Roman"/>
                <w:b/>
                <w:sz w:val="24"/>
              </w:rPr>
              <w:t xml:space="preserve"> </w:t>
            </w:r>
            <w:r w:rsidRPr="00DE3369">
              <w:rPr>
                <w:rFonts w:ascii="Times New Roman"/>
                <w:b/>
                <w:spacing w:val="-1"/>
                <w:sz w:val="24"/>
              </w:rPr>
              <w:t>mail</w:t>
            </w:r>
          </w:p>
        </w:tc>
      </w:tr>
      <w:tr w:rsidR="00047BEE" w:rsidRPr="00DE3369" w14:paraId="5A9215DD" w14:textId="77777777" w:rsidTr="00F5401F">
        <w:trPr>
          <w:trHeight w:hRule="exact" w:val="38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183A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2ADB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FFFD6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653FE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0E0F0" w14:textId="77777777" w:rsidR="00047BEE" w:rsidRPr="00DE3369" w:rsidRDefault="00047BEE" w:rsidP="00F5401F"/>
        </w:tc>
      </w:tr>
      <w:tr w:rsidR="00047BEE" w:rsidRPr="00DE3369" w14:paraId="7AA66824" w14:textId="77777777" w:rsidTr="00F5401F">
        <w:trPr>
          <w:trHeight w:hRule="exact" w:val="38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DAA19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44F7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9A74D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3FA49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76AB" w14:textId="77777777" w:rsidR="00047BEE" w:rsidRPr="00DE3369" w:rsidRDefault="00047BEE" w:rsidP="00F5401F"/>
        </w:tc>
      </w:tr>
      <w:tr w:rsidR="00047BEE" w:rsidRPr="00DE3369" w14:paraId="4BA83189" w14:textId="77777777" w:rsidTr="00F5401F">
        <w:trPr>
          <w:trHeight w:hRule="exact" w:val="384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62E1A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938E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08EF3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A42B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EDFAF" w14:textId="77777777" w:rsidR="00047BEE" w:rsidRPr="00DE3369" w:rsidRDefault="00047BEE" w:rsidP="00F5401F"/>
        </w:tc>
      </w:tr>
      <w:tr w:rsidR="00047BEE" w:rsidRPr="00DE3369" w14:paraId="1243536C" w14:textId="77777777" w:rsidTr="00F5401F">
        <w:trPr>
          <w:trHeight w:hRule="exact" w:val="38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4371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50465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64EF7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01D04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600A3" w14:textId="77777777" w:rsidR="00047BEE" w:rsidRPr="00DE3369" w:rsidRDefault="00047BEE" w:rsidP="00F5401F"/>
        </w:tc>
      </w:tr>
      <w:tr w:rsidR="00047BEE" w:rsidRPr="00DE3369" w14:paraId="04C6321A" w14:textId="77777777" w:rsidTr="00F5401F">
        <w:trPr>
          <w:trHeight w:hRule="exact" w:val="38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4006B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ECD4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4055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2C304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02488" w14:textId="77777777" w:rsidR="00047BEE" w:rsidRPr="00DE3369" w:rsidRDefault="00047BEE" w:rsidP="00F5401F"/>
        </w:tc>
      </w:tr>
      <w:tr w:rsidR="00047BEE" w:rsidRPr="00DE3369" w14:paraId="1CC6F951" w14:textId="77777777" w:rsidTr="00F5401F">
        <w:trPr>
          <w:trHeight w:hRule="exact" w:val="38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C7DE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60DF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D20F5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61798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EBB9" w14:textId="77777777" w:rsidR="00047BEE" w:rsidRPr="00DE3369" w:rsidRDefault="00047BEE" w:rsidP="00F5401F"/>
        </w:tc>
      </w:tr>
      <w:tr w:rsidR="00047BEE" w:rsidRPr="00DE3369" w14:paraId="13033A67" w14:textId="77777777" w:rsidTr="00F5401F">
        <w:trPr>
          <w:trHeight w:hRule="exact" w:val="38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75B7D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D93B0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B981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4594A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340B" w14:textId="77777777" w:rsidR="00047BEE" w:rsidRPr="00DE3369" w:rsidRDefault="00047BEE" w:rsidP="00F5401F"/>
        </w:tc>
      </w:tr>
      <w:tr w:rsidR="00047BEE" w:rsidRPr="00DE3369" w14:paraId="4EA092BB" w14:textId="77777777" w:rsidTr="00F5401F">
        <w:trPr>
          <w:trHeight w:hRule="exact" w:val="38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41EE" w14:textId="77777777" w:rsidR="00047BEE" w:rsidRPr="00DE3369" w:rsidRDefault="00047BEE" w:rsidP="00F5401F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2305C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61EA7" w14:textId="77777777" w:rsidR="00047BEE" w:rsidRPr="00DE3369" w:rsidRDefault="00047BEE" w:rsidP="00F5401F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2AF5B" w14:textId="77777777" w:rsidR="00047BEE" w:rsidRPr="00DE3369" w:rsidRDefault="00047BEE" w:rsidP="00F5401F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E02DC" w14:textId="77777777" w:rsidR="00047BEE" w:rsidRPr="00DE3369" w:rsidRDefault="00047BEE" w:rsidP="00F5401F"/>
        </w:tc>
      </w:tr>
    </w:tbl>
    <w:p w14:paraId="08C18BFF" w14:textId="77777777" w:rsidR="00047BEE" w:rsidRPr="00047BEE" w:rsidRDefault="00047BEE" w:rsidP="00047BEE">
      <w:pPr>
        <w:shd w:val="clear" w:color="auto" w:fill="FFFFFF"/>
        <w:spacing w:after="12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</w:p>
    <w:tbl>
      <w:tblPr>
        <w:tblStyle w:val="TableNormal"/>
        <w:tblpPr w:leftFromText="141" w:rightFromText="141" w:vertAnchor="text" w:horzAnchor="margin" w:tblpY="-27"/>
        <w:tblW w:w="10488" w:type="dxa"/>
        <w:tblLayout w:type="fixed"/>
        <w:tblLook w:val="01E0" w:firstRow="1" w:lastRow="1" w:firstColumn="1" w:lastColumn="1" w:noHBand="0" w:noVBand="0"/>
      </w:tblPr>
      <w:tblGrid>
        <w:gridCol w:w="2139"/>
        <w:gridCol w:w="2125"/>
        <w:gridCol w:w="1985"/>
        <w:gridCol w:w="1985"/>
        <w:gridCol w:w="2254"/>
      </w:tblGrid>
      <w:tr w:rsidR="00047BEE" w:rsidRPr="00DE3369" w14:paraId="5BC2204C" w14:textId="77777777" w:rsidTr="00047BEE">
        <w:trPr>
          <w:trHeight w:hRule="exact" w:val="396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175B6" w14:textId="77777777" w:rsidR="00047BEE" w:rsidRPr="00DE3369" w:rsidRDefault="00047BEE" w:rsidP="00047BEE">
            <w:pPr>
              <w:pStyle w:val="TableParagraph"/>
              <w:spacing w:before="53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0606240"/>
            <w:r w:rsidRPr="00DE3369">
              <w:rPr>
                <w:rFonts w:ascii="Times New Roman"/>
                <w:b/>
                <w:sz w:val="24"/>
              </w:rPr>
              <w:lastRenderedPageBreak/>
              <w:t>Nom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D8D66" w14:textId="77777777" w:rsidR="00047BEE" w:rsidRPr="00DE3369" w:rsidRDefault="00047BEE" w:rsidP="00047BEE">
            <w:pPr>
              <w:pStyle w:val="TableParagraph"/>
              <w:spacing w:before="53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 w:hAnsi="Times New Roman"/>
                <w:b/>
                <w:spacing w:val="-1"/>
                <w:sz w:val="24"/>
              </w:rPr>
              <w:t>Prénom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66A6F" w14:textId="77777777" w:rsidR="00047BEE" w:rsidRPr="00DE3369" w:rsidRDefault="00047BEE" w:rsidP="00047BEE">
            <w:pPr>
              <w:pStyle w:val="TableParagraph"/>
              <w:spacing w:before="53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 w:hAnsi="Times New Roman"/>
                <w:b/>
                <w:sz w:val="24"/>
              </w:rPr>
              <w:t>Qualité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DD8DA" w14:textId="77777777" w:rsidR="00047BEE" w:rsidRPr="00DE3369" w:rsidRDefault="00047BEE" w:rsidP="00047BEE">
            <w:pPr>
              <w:pStyle w:val="TableParagraph"/>
              <w:spacing w:before="53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/>
                <w:b/>
                <w:spacing w:val="-1"/>
                <w:sz w:val="24"/>
              </w:rPr>
              <w:t>Signature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E355" w14:textId="77777777" w:rsidR="00047BEE" w:rsidRPr="00DE3369" w:rsidRDefault="00047BEE" w:rsidP="00047BEE">
            <w:pPr>
              <w:pStyle w:val="TableParagraph"/>
              <w:spacing w:before="53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69">
              <w:rPr>
                <w:rFonts w:ascii="Times New Roman"/>
                <w:b/>
                <w:spacing w:val="-1"/>
                <w:sz w:val="24"/>
              </w:rPr>
              <w:t>Adresse</w:t>
            </w:r>
            <w:r w:rsidRPr="00DE3369">
              <w:rPr>
                <w:rFonts w:ascii="Times New Roman"/>
                <w:b/>
                <w:sz w:val="24"/>
              </w:rPr>
              <w:t xml:space="preserve"> </w:t>
            </w:r>
            <w:r w:rsidRPr="00DE3369">
              <w:rPr>
                <w:rFonts w:ascii="Times New Roman"/>
                <w:b/>
                <w:spacing w:val="-1"/>
                <w:sz w:val="24"/>
              </w:rPr>
              <w:t>mail</w:t>
            </w:r>
          </w:p>
        </w:tc>
      </w:tr>
      <w:tr w:rsidR="00047BEE" w:rsidRPr="00DE3369" w14:paraId="499E0585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FD71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BF3A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4F27B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2D6D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69926" w14:textId="77777777" w:rsidR="00047BEE" w:rsidRPr="00DE3369" w:rsidRDefault="00047BEE" w:rsidP="00047BEE"/>
        </w:tc>
      </w:tr>
      <w:tr w:rsidR="00047BEE" w:rsidRPr="00DE3369" w14:paraId="35CD174B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69A6E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F5165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24497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E37D7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E48F" w14:textId="77777777" w:rsidR="00047BEE" w:rsidRPr="00DE3369" w:rsidRDefault="00047BEE" w:rsidP="00047BEE"/>
        </w:tc>
      </w:tr>
      <w:tr w:rsidR="00047BEE" w:rsidRPr="00DE3369" w14:paraId="2283D5B5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6DD1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8AF09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CA61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3CA79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58A1" w14:textId="77777777" w:rsidR="00047BEE" w:rsidRPr="00DE3369" w:rsidRDefault="00047BEE" w:rsidP="00047BEE"/>
        </w:tc>
      </w:tr>
      <w:tr w:rsidR="00047BEE" w:rsidRPr="00DE3369" w14:paraId="5F297DBA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4398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E999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16214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8EC2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D54C3" w14:textId="77777777" w:rsidR="00047BEE" w:rsidRPr="00DE3369" w:rsidRDefault="00047BEE" w:rsidP="00047BEE"/>
        </w:tc>
      </w:tr>
      <w:tr w:rsidR="00047BEE" w:rsidRPr="00DE3369" w14:paraId="17B82BCE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2DF3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493E7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AC97A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02EE0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343E" w14:textId="77777777" w:rsidR="00047BEE" w:rsidRPr="00DE3369" w:rsidRDefault="00047BEE" w:rsidP="00047BEE"/>
        </w:tc>
      </w:tr>
      <w:tr w:rsidR="00047BEE" w:rsidRPr="00DE3369" w14:paraId="613F7262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4C4A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6D2E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53D53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E7B29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79DDA" w14:textId="77777777" w:rsidR="00047BEE" w:rsidRPr="00DE3369" w:rsidRDefault="00047BEE" w:rsidP="00047BEE"/>
        </w:tc>
      </w:tr>
      <w:tr w:rsidR="00047BEE" w:rsidRPr="00DE3369" w14:paraId="5C333E21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10A9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01549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6EF5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673E3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9EDD" w14:textId="77777777" w:rsidR="00047BEE" w:rsidRPr="00DE3369" w:rsidRDefault="00047BEE" w:rsidP="00047BEE"/>
        </w:tc>
      </w:tr>
      <w:tr w:rsidR="00047BEE" w:rsidRPr="00DE3369" w14:paraId="0454B76C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35A85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74B0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D4BA5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BCC43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FF94" w14:textId="77777777" w:rsidR="00047BEE" w:rsidRPr="00DE3369" w:rsidRDefault="00047BEE" w:rsidP="00047BEE"/>
        </w:tc>
      </w:tr>
      <w:tr w:rsidR="00047BEE" w:rsidRPr="00DE3369" w14:paraId="4018FBCB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57DE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0AAE1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3B4D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D057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06B81" w14:textId="77777777" w:rsidR="00047BEE" w:rsidRPr="00DE3369" w:rsidRDefault="00047BEE" w:rsidP="00047BEE"/>
        </w:tc>
      </w:tr>
      <w:tr w:rsidR="00047BEE" w:rsidRPr="00DE3369" w14:paraId="5DD2A3CC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082F9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5755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3FA7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D989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03DE1" w14:textId="77777777" w:rsidR="00047BEE" w:rsidRPr="00DE3369" w:rsidRDefault="00047BEE" w:rsidP="00047BEE"/>
        </w:tc>
      </w:tr>
      <w:tr w:rsidR="00047BEE" w:rsidRPr="00DE3369" w14:paraId="468BA1F2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2B8C0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9051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B42ED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34D39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6565A" w14:textId="77777777" w:rsidR="00047BEE" w:rsidRPr="00DE3369" w:rsidRDefault="00047BEE" w:rsidP="00047BEE"/>
        </w:tc>
      </w:tr>
      <w:tr w:rsidR="00047BEE" w:rsidRPr="00DE3369" w14:paraId="5ED33545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A64A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5BDE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3E92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24899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7DC18" w14:textId="77777777" w:rsidR="00047BEE" w:rsidRPr="00DE3369" w:rsidRDefault="00047BEE" w:rsidP="00047BEE"/>
        </w:tc>
      </w:tr>
      <w:tr w:rsidR="00047BEE" w:rsidRPr="00DE3369" w14:paraId="55ECDF1B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F8CE1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C7465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2CAB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7E20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81F2" w14:textId="77777777" w:rsidR="00047BEE" w:rsidRPr="00DE3369" w:rsidRDefault="00047BEE" w:rsidP="00047BEE"/>
        </w:tc>
      </w:tr>
      <w:tr w:rsidR="00047BEE" w:rsidRPr="00DE3369" w14:paraId="45105C19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DF81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649C2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4E8D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3E1A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D6535" w14:textId="77777777" w:rsidR="00047BEE" w:rsidRPr="00DE3369" w:rsidRDefault="00047BEE" w:rsidP="00047BEE"/>
        </w:tc>
      </w:tr>
      <w:tr w:rsidR="00047BEE" w:rsidRPr="00DE3369" w14:paraId="1C1E24A3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0D9D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91467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0A17C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0BBA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DE2D" w14:textId="77777777" w:rsidR="00047BEE" w:rsidRPr="00DE3369" w:rsidRDefault="00047BEE" w:rsidP="00047BEE"/>
        </w:tc>
      </w:tr>
      <w:tr w:rsidR="00047BEE" w:rsidRPr="00DE3369" w14:paraId="199A2644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5536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1C3D9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31D66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B830F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FA859" w14:textId="77777777" w:rsidR="00047BEE" w:rsidRPr="00DE3369" w:rsidRDefault="00047BEE" w:rsidP="00047BEE"/>
        </w:tc>
      </w:tr>
      <w:tr w:rsidR="00047BEE" w:rsidRPr="00DE3369" w14:paraId="5002DFA0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C091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478E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D400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CCD6F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1CF1A" w14:textId="77777777" w:rsidR="00047BEE" w:rsidRPr="00DE3369" w:rsidRDefault="00047BEE" w:rsidP="00047BEE"/>
        </w:tc>
      </w:tr>
      <w:tr w:rsidR="00047BEE" w:rsidRPr="00DE3369" w14:paraId="35B61AFE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9EC65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AE6A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5FC8A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6006A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CAE2" w14:textId="77777777" w:rsidR="00047BEE" w:rsidRPr="00DE3369" w:rsidRDefault="00047BEE" w:rsidP="00047BEE"/>
        </w:tc>
      </w:tr>
      <w:tr w:rsidR="00047BEE" w:rsidRPr="00DE3369" w14:paraId="2106F9F3" w14:textId="77777777" w:rsidTr="00047BEE">
        <w:trPr>
          <w:trHeight w:hRule="exact" w:val="567"/>
        </w:trPr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6426A" w14:textId="77777777" w:rsidR="00047BEE" w:rsidRPr="00DE3369" w:rsidRDefault="00047BEE" w:rsidP="00047BEE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EA292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6826" w14:textId="77777777" w:rsidR="00047BEE" w:rsidRPr="00DE3369" w:rsidRDefault="00047BEE" w:rsidP="00047B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3A9E" w14:textId="77777777" w:rsidR="00047BEE" w:rsidRPr="00DE3369" w:rsidRDefault="00047BEE" w:rsidP="00047BEE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49DD0" w14:textId="77777777" w:rsidR="00047BEE" w:rsidRPr="00DE3369" w:rsidRDefault="00047BEE" w:rsidP="00047BEE"/>
        </w:tc>
      </w:tr>
      <w:bookmarkEnd w:id="0"/>
    </w:tbl>
    <w:p w14:paraId="7EE10833" w14:textId="77777777" w:rsidR="00047BEE" w:rsidRDefault="00047BEE" w:rsidP="00047BEE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</w:pPr>
    </w:p>
    <w:p w14:paraId="3BDF905F" w14:textId="77777777" w:rsidR="00047BEE" w:rsidRPr="00047BEE" w:rsidRDefault="00047BEE" w:rsidP="00047BEE">
      <w:pPr>
        <w:shd w:val="clear" w:color="auto" w:fill="FFFFFF"/>
        <w:spacing w:after="120" w:line="240" w:lineRule="auto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</w:p>
    <w:p w14:paraId="68F94CE0" w14:textId="77777777" w:rsidR="00D45812" w:rsidRDefault="00D45812"/>
    <w:sectPr w:rsidR="00D45812" w:rsidSect="00047BEE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8C"/>
    <w:rsid w:val="00047BEE"/>
    <w:rsid w:val="0006108C"/>
    <w:rsid w:val="00BC58F1"/>
    <w:rsid w:val="00D307A5"/>
    <w:rsid w:val="00D45812"/>
    <w:rsid w:val="00E815B8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31D6"/>
  <w15:chartTrackingRefBased/>
  <w15:docId w15:val="{5FD21330-FBF8-481C-9EE9-CD53098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10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10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10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10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10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10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10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10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10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10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108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7BE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BEE"/>
    <w:pPr>
      <w:widowControl w:val="0"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Gadbin</dc:creator>
  <cp:keywords/>
  <dc:description/>
  <cp:lastModifiedBy>Cathy Gadbin</cp:lastModifiedBy>
  <cp:revision>2</cp:revision>
  <dcterms:created xsi:type="dcterms:W3CDTF">2025-11-28T12:26:00Z</dcterms:created>
  <dcterms:modified xsi:type="dcterms:W3CDTF">2025-11-28T12:29:00Z</dcterms:modified>
</cp:coreProperties>
</file>